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3826" w14:textId="77777777" w:rsidR="0018220F" w:rsidRDefault="0018220F">
      <w:pPr>
        <w:pStyle w:val="30"/>
        <w:shd w:val="clear" w:color="auto" w:fill="auto"/>
        <w:spacing w:before="0"/>
      </w:pPr>
    </w:p>
    <w:p w14:paraId="50F5579F" w14:textId="77777777" w:rsidR="0018220F" w:rsidRDefault="0018220F">
      <w:pPr>
        <w:pStyle w:val="30"/>
        <w:shd w:val="clear" w:color="auto" w:fill="auto"/>
        <w:spacing w:before="0"/>
      </w:pPr>
    </w:p>
    <w:p w14:paraId="2F26953B" w14:textId="22C3EA04" w:rsidR="00B16CFA" w:rsidRDefault="00D8484A">
      <w:pPr>
        <w:pStyle w:val="30"/>
        <w:shd w:val="clear" w:color="auto" w:fill="auto"/>
        <w:spacing w:before="0"/>
      </w:pPr>
      <w:r>
        <w:t>ПОРЯДОК,</w:t>
      </w:r>
    </w:p>
    <w:p w14:paraId="7637BE1D" w14:textId="77777777" w:rsidR="00B16CFA" w:rsidRDefault="00D8484A">
      <w:pPr>
        <w:pStyle w:val="30"/>
        <w:shd w:val="clear" w:color="auto" w:fill="auto"/>
        <w:spacing w:before="0"/>
      </w:pPr>
      <w:r>
        <w:t>устанавливающий язык получения образования</w:t>
      </w:r>
      <w:r>
        <w:br/>
        <w:t>по дополнительным предпрофессиональным общеобразовательным программам в</w:t>
      </w:r>
      <w:r>
        <w:br/>
        <w:t>области искусств и дополнительным общеразвивающим программам</w:t>
      </w:r>
      <w:r>
        <w:br/>
        <w:t xml:space="preserve">в Муниципальном казенном </w:t>
      </w:r>
      <w:r>
        <w:t>учреждении дополнительного образования Детская</w:t>
      </w:r>
      <w:r>
        <w:br/>
        <w:t>школа искусств им.А.М.Михайлова» пос.Опытный Цивильского муниципального</w:t>
      </w:r>
    </w:p>
    <w:p w14:paraId="53855BE4" w14:textId="77777777" w:rsidR="00B16CFA" w:rsidRDefault="00D8484A">
      <w:pPr>
        <w:pStyle w:val="30"/>
        <w:shd w:val="clear" w:color="auto" w:fill="auto"/>
        <w:spacing w:before="0" w:after="240"/>
      </w:pPr>
      <w:r>
        <w:t>округа Чувашской Республики</w:t>
      </w:r>
      <w:r>
        <w:br/>
        <w:t>(МБУ ДО ДШИ им.А.М.Михайлова пос.Опытный)</w:t>
      </w:r>
    </w:p>
    <w:p w14:paraId="3E230F52" w14:textId="3B96873F" w:rsidR="00B16CFA" w:rsidRDefault="00D8484A" w:rsidP="0018220F">
      <w:pPr>
        <w:pStyle w:val="30"/>
        <w:numPr>
          <w:ilvl w:val="0"/>
          <w:numId w:val="6"/>
        </w:numPr>
        <w:shd w:val="clear" w:color="auto" w:fill="auto"/>
        <w:tabs>
          <w:tab w:val="left" w:pos="3875"/>
        </w:tabs>
        <w:spacing w:before="0"/>
        <w:jc w:val="both"/>
      </w:pPr>
      <w:r>
        <w:t>Общие положения</w:t>
      </w:r>
    </w:p>
    <w:p w14:paraId="620FA04B" w14:textId="77777777" w:rsidR="00B16CFA" w:rsidRDefault="00D8484A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74" w:lineRule="exact"/>
        <w:ind w:firstLine="740"/>
      </w:pPr>
      <w:r>
        <w:t>Настоящий Порядок, устанавливающий язык получения о</w:t>
      </w:r>
      <w:r>
        <w:t>бразования по дополнительным общеобразовательным программам в области искусств Муниципальном бюджетном учреждении дополнительного образования Детская школа искусств им.А.М.Михайлова» пос.Опытный Цивильского муниципального округа Чувашской Республики (далее</w:t>
      </w:r>
      <w:r>
        <w:t xml:space="preserve"> - Порядок), определяет язык образования Муниципальном бюджетном учреждении дополнительного образования Детская школа искусств им.А.М.Михайлова» пос.Опытный Цивильского муниципального округа Чувашской Республики (далее - ДИШ).</w:t>
      </w:r>
    </w:p>
    <w:p w14:paraId="0C853F7B" w14:textId="77777777" w:rsidR="00B16CFA" w:rsidRDefault="00D8484A">
      <w:pPr>
        <w:pStyle w:val="20"/>
        <w:numPr>
          <w:ilvl w:val="0"/>
          <w:numId w:val="2"/>
        </w:numPr>
        <w:shd w:val="clear" w:color="auto" w:fill="auto"/>
        <w:tabs>
          <w:tab w:val="left" w:pos="1959"/>
        </w:tabs>
        <w:spacing w:after="0" w:line="274" w:lineRule="exact"/>
        <w:ind w:firstLine="740"/>
      </w:pPr>
      <w:r>
        <w:t>Порядок разработан в соответс</w:t>
      </w:r>
      <w:r>
        <w:t>твии с.</w:t>
      </w:r>
    </w:p>
    <w:p w14:paraId="6EE10A2D" w14:textId="77777777" w:rsidR="00B16CFA" w:rsidRDefault="00D8484A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120" w:firstLine="0"/>
      </w:pPr>
      <w:r>
        <w:t>Конституцией Российской Федерации;</w:t>
      </w:r>
    </w:p>
    <w:p w14:paraId="4A505EE7" w14:textId="77777777" w:rsidR="00B16CFA" w:rsidRDefault="00D8484A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480"/>
        <w:jc w:val="left"/>
      </w:pPr>
      <w:r>
        <w:t>Федеральным законом от 01.06.2005 № 53-ФЗ «О государственном языке Российской Федерации»;</w:t>
      </w:r>
    </w:p>
    <w:p w14:paraId="085595D1" w14:textId="77777777" w:rsidR="00B16CFA" w:rsidRDefault="00D8484A">
      <w:pPr>
        <w:pStyle w:val="20"/>
        <w:shd w:val="clear" w:color="auto" w:fill="auto"/>
        <w:tabs>
          <w:tab w:val="left" w:pos="5814"/>
        </w:tabs>
        <w:spacing w:after="0" w:line="274" w:lineRule="exact"/>
        <w:ind w:left="1480" w:firstLine="0"/>
      </w:pPr>
      <w:r>
        <w:t>Федеральным законом от 29.12.2012</w:t>
      </w:r>
      <w:r>
        <w:tab/>
        <w:t>№ 273-ФЗ «Об образовании в</w:t>
      </w:r>
    </w:p>
    <w:p w14:paraId="56613ADB" w14:textId="77777777" w:rsidR="00B16CFA" w:rsidRDefault="00D8484A">
      <w:pPr>
        <w:pStyle w:val="20"/>
        <w:shd w:val="clear" w:color="auto" w:fill="auto"/>
        <w:spacing w:after="0" w:line="274" w:lineRule="exact"/>
        <w:ind w:left="1480" w:right="200" w:firstLine="0"/>
      </w:pPr>
      <w:r>
        <w:t xml:space="preserve">Российской Федерации» (с изм. и доп.) (далее - Федеральный закон № 273); Уставом </w:t>
      </w:r>
      <w:r>
        <w:rPr>
          <w:rStyle w:val="21"/>
        </w:rPr>
        <w:t>ДШИ</w:t>
      </w:r>
    </w:p>
    <w:p w14:paraId="6B1BCBC8" w14:textId="77777777" w:rsidR="00B16CFA" w:rsidRDefault="00D8484A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74" w:lineRule="exact"/>
        <w:ind w:firstLine="740"/>
      </w:pPr>
      <w:r>
        <w:t>Настоящий Порядок принимается решением педагогического совета ДШИ и утверждается приказом директора ДШИ.</w:t>
      </w:r>
    </w:p>
    <w:p w14:paraId="2465AAE6" w14:textId="77777777" w:rsidR="00B16CFA" w:rsidRDefault="00D8484A">
      <w:pPr>
        <w:pStyle w:val="20"/>
        <w:shd w:val="clear" w:color="auto" w:fill="auto"/>
        <w:spacing w:after="0" w:line="274" w:lineRule="exact"/>
        <w:ind w:firstLine="740"/>
      </w:pPr>
      <w:r>
        <w:t>Порядок, утвержденный приказом директора ДШИ или уполномоченного и</w:t>
      </w:r>
      <w:r>
        <w:t>м должностного лица, является обязательным для исполнения всеми участниками образовательных отношений.</w:t>
      </w:r>
    </w:p>
    <w:p w14:paraId="6B59FB1D" w14:textId="77777777" w:rsidR="00B16CFA" w:rsidRDefault="00D8484A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after="275" w:line="274" w:lineRule="exact"/>
        <w:ind w:firstLine="740"/>
      </w:pPr>
      <w:r>
        <w:t>ДШИ информирует обучающихся, родителей (законных представителей) несовершеннолетних обучающихся о настоящем Порядке путем его размещения в информационно-</w:t>
      </w:r>
      <w:r>
        <w:t xml:space="preserve">телекоммуникационной сети «Интернет» на официальном сайте </w:t>
      </w:r>
      <w:r>
        <w:rPr>
          <w:rStyle w:val="21"/>
        </w:rPr>
        <w:t>ДТТТИ</w:t>
      </w:r>
      <w:r>
        <w:t>.</w:t>
      </w:r>
    </w:p>
    <w:p w14:paraId="76038543" w14:textId="400B2263" w:rsidR="00B16CFA" w:rsidRDefault="00D8484A" w:rsidP="0018220F">
      <w:pPr>
        <w:pStyle w:val="30"/>
        <w:numPr>
          <w:ilvl w:val="0"/>
          <w:numId w:val="6"/>
        </w:numPr>
        <w:shd w:val="clear" w:color="auto" w:fill="auto"/>
        <w:tabs>
          <w:tab w:val="left" w:pos="3341"/>
        </w:tabs>
        <w:spacing w:before="0" w:after="199" w:line="230" w:lineRule="exact"/>
        <w:jc w:val="both"/>
      </w:pPr>
      <w:r>
        <w:t>Язык получения образования</w:t>
      </w:r>
    </w:p>
    <w:p w14:paraId="001C53C1" w14:textId="693021A6" w:rsidR="00B16CFA" w:rsidRDefault="0018220F">
      <w:pPr>
        <w:pStyle w:val="20"/>
        <w:shd w:val="clear" w:color="auto" w:fill="auto"/>
        <w:spacing w:after="0" w:line="278" w:lineRule="exact"/>
        <w:ind w:firstLine="740"/>
      </w:pPr>
      <w:r>
        <w:t>2.</w:t>
      </w:r>
      <w:r w:rsidR="00D8484A">
        <w:t>1. В соответствии с Конституцией Российской Федерации государственным языком Российской Федерации на всей ее территории является русский язык.</w:t>
      </w:r>
    </w:p>
    <w:p w14:paraId="5CAAC9CE" w14:textId="36117A7F" w:rsidR="0018220F" w:rsidRDefault="00D8484A" w:rsidP="0018220F">
      <w:pPr>
        <w:pStyle w:val="20"/>
        <w:shd w:val="clear" w:color="auto" w:fill="auto"/>
        <w:spacing w:after="0" w:line="278" w:lineRule="exact"/>
        <w:ind w:firstLine="740"/>
      </w:pPr>
      <w:r>
        <w:t xml:space="preserve">В </w:t>
      </w:r>
      <w:r>
        <w:t>соответствии со ст. 26 Конституции Российской Федерации каждый имеет право</w:t>
      </w:r>
      <w:r w:rsidR="0018220F">
        <w:t xml:space="preserve"> на использование на свободный выбор языка общения, воспитания, обучения.</w:t>
      </w:r>
    </w:p>
    <w:p w14:paraId="12CF65CC" w14:textId="6CF99EEC" w:rsidR="0018220F" w:rsidRDefault="0018220F" w:rsidP="0018220F">
      <w:pPr>
        <w:pStyle w:val="1"/>
        <w:tabs>
          <w:tab w:val="left" w:pos="1951"/>
          <w:tab w:val="left" w:pos="5189"/>
          <w:tab w:val="left" w:pos="5592"/>
        </w:tabs>
        <w:ind w:left="720" w:firstLine="0"/>
        <w:jc w:val="both"/>
      </w:pPr>
      <w:r>
        <w:t xml:space="preserve">2.2. </w:t>
      </w:r>
      <w:r>
        <w:t>Федеральный закон от 01.06.2005</w:t>
      </w:r>
      <w:r>
        <w:tab/>
        <w:t>№</w:t>
      </w:r>
      <w:r>
        <w:tab/>
        <w:t>53-ФЗ «О государственном языке</w:t>
      </w:r>
    </w:p>
    <w:p w14:paraId="12CAE742" w14:textId="41D8D4F6" w:rsidR="00B16CFA" w:rsidRDefault="0018220F" w:rsidP="0018220F">
      <w:pPr>
        <w:pStyle w:val="20"/>
        <w:shd w:val="clear" w:color="auto" w:fill="auto"/>
        <w:spacing w:after="0" w:line="278" w:lineRule="exact"/>
        <w:ind w:firstLine="740"/>
      </w:pPr>
      <w:r>
        <w:t>Российской Федерации» (далее - Федеральный закон № 53) устанавливает, что статус русского языка как государственного языка Российской Федерации предусматривает обязательность использования русского языка в сферах, определенных нормативными</w:t>
      </w:r>
      <w:r>
        <w:t xml:space="preserve"> </w:t>
      </w:r>
      <w:r w:rsidR="00D8484A">
        <w:rPr>
          <w:rStyle w:val="2"/>
        </w:rPr>
        <w:t>права</w:t>
      </w:r>
      <w:r>
        <w:rPr>
          <w:rStyle w:val="2"/>
        </w:rPr>
        <w:t>ми</w:t>
      </w:r>
      <w:r w:rsidR="00D8484A">
        <w:rPr>
          <w:rStyle w:val="2"/>
        </w:rPr>
        <w:t xml:space="preserve"> граждан Российской Федерации на пользование </w:t>
      </w:r>
      <w:r w:rsidR="00D8484A">
        <w:rPr>
          <w:rStyle w:val="2"/>
        </w:rPr>
        <w:t>государственным языком Российской Федерации.</w:t>
      </w:r>
    </w:p>
    <w:p w14:paraId="0D168082" w14:textId="449C2D9B" w:rsidR="00B16CFA" w:rsidRDefault="0018220F">
      <w:pPr>
        <w:pStyle w:val="20"/>
        <w:shd w:val="clear" w:color="auto" w:fill="auto"/>
        <w:spacing w:after="0" w:line="274" w:lineRule="exact"/>
        <w:ind w:firstLine="760"/>
      </w:pPr>
      <w:r>
        <w:t>2.3</w:t>
      </w:r>
      <w:r w:rsidR="00D8484A">
        <w:t xml:space="preserve">. Законодательство Российской Федерации о государственном языке Российской </w:t>
      </w:r>
      <w:r w:rsidR="00D8484A">
        <w:lastRenderedPageBreak/>
        <w:t>Федерации основывается на Конституции Российской Федерации, общепризнанных принципах и нормах международного права, международных д</w:t>
      </w:r>
      <w:r w:rsidR="00D8484A">
        <w:t>оговорах Российской Федерации и состоит из Федерального закона № 53, других федеральных законов, Закона Российской Федерации от 25 октября 1991 года № 1807-1 «О языках народов Российской Федерации» и иных нормативных правовых актов Российской Федерации, ре</w:t>
      </w:r>
      <w:r w:rsidR="00D8484A">
        <w:t>гулирующих проблемы языка (ст. 2 Федерального закона № 53).</w:t>
      </w:r>
    </w:p>
    <w:p w14:paraId="334CB12D" w14:textId="6A3429B6" w:rsidR="00B16CFA" w:rsidRDefault="0018220F" w:rsidP="0018220F">
      <w:pPr>
        <w:pStyle w:val="20"/>
        <w:shd w:val="clear" w:color="auto" w:fill="auto"/>
        <w:tabs>
          <w:tab w:val="left" w:pos="1230"/>
        </w:tabs>
        <w:spacing w:after="0" w:line="274" w:lineRule="exact"/>
        <w:ind w:firstLine="0"/>
      </w:pPr>
      <w:r>
        <w:t xml:space="preserve">             2.4. </w:t>
      </w:r>
      <w:r w:rsidR="00D8484A"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</w:t>
      </w:r>
      <w:r w:rsidR="00D8484A">
        <w:t>й образования (ч. 1 ст. 14 Федерального закона № 273).</w:t>
      </w:r>
    </w:p>
    <w:p w14:paraId="2035DCCC" w14:textId="57A2C7DE" w:rsidR="00B16CFA" w:rsidRDefault="0018220F" w:rsidP="0018220F">
      <w:pPr>
        <w:pStyle w:val="20"/>
        <w:shd w:val="clear" w:color="auto" w:fill="auto"/>
        <w:tabs>
          <w:tab w:val="left" w:pos="1239"/>
        </w:tabs>
        <w:spacing w:after="0" w:line="274" w:lineRule="exact"/>
        <w:ind w:left="760" w:firstLine="0"/>
      </w:pPr>
      <w:r>
        <w:t xml:space="preserve">2.5. </w:t>
      </w:r>
      <w:r w:rsidR="00D8484A">
        <w:t>В ДШИ образовательная деятельность осуществляется на государственном языке Российской Федерации.</w:t>
      </w:r>
    </w:p>
    <w:p w14:paraId="4D644298" w14:textId="6FA63114" w:rsidR="00B16CFA" w:rsidRDefault="0018220F" w:rsidP="0018220F">
      <w:pPr>
        <w:pStyle w:val="20"/>
        <w:shd w:val="clear" w:color="auto" w:fill="auto"/>
        <w:tabs>
          <w:tab w:val="left" w:pos="1244"/>
        </w:tabs>
        <w:spacing w:after="0" w:line="274" w:lineRule="exact"/>
        <w:ind w:firstLine="0"/>
      </w:pPr>
      <w:r>
        <w:t xml:space="preserve">               2.6. </w:t>
      </w:r>
      <w:r w:rsidR="00D8484A">
        <w:t>Документооборот в ДШИ осуществляется на русском языке - государственном языке Российской Федерации. Доку</w:t>
      </w:r>
      <w:r w:rsidR="00D8484A">
        <w:t>менты об образовании оформляются на государственном языке Российской Федерации - русском языке.</w:t>
      </w:r>
    </w:p>
    <w:p w14:paraId="1A5B9BCF" w14:textId="024791FE" w:rsidR="00B16CFA" w:rsidRDefault="0018220F" w:rsidP="0018220F">
      <w:pPr>
        <w:pStyle w:val="20"/>
        <w:shd w:val="clear" w:color="auto" w:fill="auto"/>
        <w:tabs>
          <w:tab w:val="left" w:pos="1234"/>
        </w:tabs>
        <w:spacing w:after="0" w:line="274" w:lineRule="exact"/>
        <w:ind w:firstLine="0"/>
      </w:pPr>
      <w:r>
        <w:t xml:space="preserve">              2.7. </w:t>
      </w:r>
      <w:r w:rsidR="00D8484A">
        <w:t xml:space="preserve">Иностранные граждане и лица без гражданства все документы предоставляют в ДШИ на русском языке или вместе с заверенным в установленном порядке </w:t>
      </w:r>
      <w:r w:rsidR="00D8484A">
        <w:t>переводом на русский язык.</w:t>
      </w:r>
    </w:p>
    <w:p w14:paraId="47751ED4" w14:textId="73419FC3" w:rsidR="00B16CFA" w:rsidRDefault="0018220F" w:rsidP="0018220F">
      <w:pPr>
        <w:pStyle w:val="20"/>
        <w:shd w:val="clear" w:color="auto" w:fill="auto"/>
        <w:tabs>
          <w:tab w:val="left" w:pos="1230"/>
        </w:tabs>
        <w:spacing w:after="240" w:line="274" w:lineRule="exact"/>
        <w:ind w:left="760" w:firstLine="0"/>
      </w:pPr>
      <w:r>
        <w:t xml:space="preserve">2.8. </w:t>
      </w:r>
      <w:r w:rsidR="00D8484A">
        <w:t>Граждане Российской Федерации, иностранные граждане и лица без гражданства получают образование по дополнительным предпрофессиональным программам в области искусств и по дополнительным общеразвивающим программам в области искусст</w:t>
      </w:r>
      <w:r w:rsidR="00D8484A">
        <w:t xml:space="preserve">в в </w:t>
      </w:r>
      <w:r w:rsidR="00D8484A">
        <w:rPr>
          <w:rStyle w:val="21"/>
        </w:rPr>
        <w:t>ДШИ</w:t>
      </w:r>
      <w:r w:rsidR="00D8484A">
        <w:t xml:space="preserve"> на русском языке.</w:t>
      </w:r>
    </w:p>
    <w:p w14:paraId="732C818E" w14:textId="0215FE7F" w:rsidR="00B16CFA" w:rsidRDefault="0018220F">
      <w:pPr>
        <w:pStyle w:val="30"/>
        <w:shd w:val="clear" w:color="auto" w:fill="auto"/>
        <w:spacing w:before="0"/>
      </w:pPr>
      <w:r>
        <w:t>3.</w:t>
      </w:r>
      <w:r w:rsidR="00D8484A">
        <w:t xml:space="preserve"> Заключительные положения</w:t>
      </w:r>
    </w:p>
    <w:p w14:paraId="20D0FBD8" w14:textId="77777777" w:rsidR="0018220F" w:rsidRDefault="0018220F">
      <w:pPr>
        <w:pStyle w:val="30"/>
        <w:shd w:val="clear" w:color="auto" w:fill="auto"/>
        <w:spacing w:before="0"/>
      </w:pPr>
    </w:p>
    <w:p w14:paraId="0D731CED" w14:textId="48FA6615" w:rsidR="00B16CFA" w:rsidRDefault="00D8484A" w:rsidP="0018220F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74" w:lineRule="exact"/>
        <w:ind w:left="426"/>
      </w:pPr>
      <w:r>
        <w:t>Язык образования определяется локальным нормативным актом ДШИ - настоящим Порядком по реализуемым ею дополнительным общеобразовательным программам в области искусств, в соответствии с законодательств</w:t>
      </w:r>
      <w:r>
        <w:t>ом Российской Федерации.</w:t>
      </w:r>
    </w:p>
    <w:p w14:paraId="142958C9" w14:textId="76A11C07" w:rsidR="00B16CFA" w:rsidRDefault="00D8484A" w:rsidP="0018220F">
      <w:pPr>
        <w:pStyle w:val="20"/>
        <w:numPr>
          <w:ilvl w:val="1"/>
          <w:numId w:val="7"/>
        </w:numPr>
        <w:shd w:val="clear" w:color="auto" w:fill="auto"/>
        <w:spacing w:after="0" w:line="274" w:lineRule="exact"/>
        <w:ind w:left="426"/>
      </w:pPr>
      <w:r>
        <w:t>При использовании русского языка как государственного языка Российской Федерации не допускается использования слов и выражений, не соответствующих нормам современного русского литературного языка</w:t>
      </w:r>
      <w:r w:rsidR="00CC3653">
        <w:t>.</w:t>
      </w:r>
      <w:bookmarkStart w:id="0" w:name="_GoBack"/>
      <w:bookmarkEnd w:id="0"/>
    </w:p>
    <w:sectPr w:rsidR="00B16CFA">
      <w:pgSz w:w="10469" w:h="12945"/>
      <w:pgMar w:top="53" w:right="487" w:bottom="180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3B83E" w14:textId="77777777" w:rsidR="00D8484A" w:rsidRDefault="00D8484A">
      <w:r>
        <w:separator/>
      </w:r>
    </w:p>
  </w:endnote>
  <w:endnote w:type="continuationSeparator" w:id="0">
    <w:p w14:paraId="2B9F85A1" w14:textId="77777777" w:rsidR="00D8484A" w:rsidRDefault="00D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07B9D" w14:textId="77777777" w:rsidR="00D8484A" w:rsidRDefault="00D8484A"/>
  </w:footnote>
  <w:footnote w:type="continuationSeparator" w:id="0">
    <w:p w14:paraId="28700AD0" w14:textId="77777777" w:rsidR="00D8484A" w:rsidRDefault="00D84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4AD1"/>
    <w:multiLevelType w:val="multilevel"/>
    <w:tmpl w:val="12406C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74AFA"/>
    <w:multiLevelType w:val="multilevel"/>
    <w:tmpl w:val="C1AC98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F58E9"/>
    <w:multiLevelType w:val="multilevel"/>
    <w:tmpl w:val="3962D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7379B"/>
    <w:multiLevelType w:val="multilevel"/>
    <w:tmpl w:val="EE1A254A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F61DB"/>
    <w:multiLevelType w:val="hybridMultilevel"/>
    <w:tmpl w:val="B00A0414"/>
    <w:lvl w:ilvl="0" w:tplc="B8C84746">
      <w:start w:val="1"/>
      <w:numFmt w:val="decimal"/>
      <w:lvlText w:val="%1."/>
      <w:lvlJc w:val="left"/>
      <w:pPr>
        <w:ind w:left="3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0" w:hanging="360"/>
      </w:pPr>
    </w:lvl>
    <w:lvl w:ilvl="2" w:tplc="0419001B" w:tentative="1">
      <w:start w:val="1"/>
      <w:numFmt w:val="lowerRoman"/>
      <w:lvlText w:val="%3."/>
      <w:lvlJc w:val="right"/>
      <w:pPr>
        <w:ind w:left="5380" w:hanging="180"/>
      </w:pPr>
    </w:lvl>
    <w:lvl w:ilvl="3" w:tplc="0419000F" w:tentative="1">
      <w:start w:val="1"/>
      <w:numFmt w:val="decimal"/>
      <w:lvlText w:val="%4."/>
      <w:lvlJc w:val="left"/>
      <w:pPr>
        <w:ind w:left="6100" w:hanging="360"/>
      </w:pPr>
    </w:lvl>
    <w:lvl w:ilvl="4" w:tplc="04190019" w:tentative="1">
      <w:start w:val="1"/>
      <w:numFmt w:val="lowerLetter"/>
      <w:lvlText w:val="%5."/>
      <w:lvlJc w:val="left"/>
      <w:pPr>
        <w:ind w:left="6820" w:hanging="360"/>
      </w:pPr>
    </w:lvl>
    <w:lvl w:ilvl="5" w:tplc="0419001B" w:tentative="1">
      <w:start w:val="1"/>
      <w:numFmt w:val="lowerRoman"/>
      <w:lvlText w:val="%6."/>
      <w:lvlJc w:val="right"/>
      <w:pPr>
        <w:ind w:left="7540" w:hanging="180"/>
      </w:pPr>
    </w:lvl>
    <w:lvl w:ilvl="6" w:tplc="0419000F" w:tentative="1">
      <w:start w:val="1"/>
      <w:numFmt w:val="decimal"/>
      <w:lvlText w:val="%7."/>
      <w:lvlJc w:val="left"/>
      <w:pPr>
        <w:ind w:left="8260" w:hanging="360"/>
      </w:pPr>
    </w:lvl>
    <w:lvl w:ilvl="7" w:tplc="04190019" w:tentative="1">
      <w:start w:val="1"/>
      <w:numFmt w:val="lowerLetter"/>
      <w:lvlText w:val="%8."/>
      <w:lvlJc w:val="left"/>
      <w:pPr>
        <w:ind w:left="8980" w:hanging="360"/>
      </w:pPr>
    </w:lvl>
    <w:lvl w:ilvl="8" w:tplc="0419001B" w:tentative="1">
      <w:start w:val="1"/>
      <w:numFmt w:val="lowerRoman"/>
      <w:lvlText w:val="%9."/>
      <w:lvlJc w:val="right"/>
      <w:pPr>
        <w:ind w:left="9700" w:hanging="180"/>
      </w:pPr>
    </w:lvl>
  </w:abstractNum>
  <w:abstractNum w:abstractNumId="5" w15:restartNumberingAfterBreak="0">
    <w:nsid w:val="42D53551"/>
    <w:multiLevelType w:val="multilevel"/>
    <w:tmpl w:val="60B2E2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2A1160"/>
    <w:multiLevelType w:val="multilevel"/>
    <w:tmpl w:val="72E4F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FA"/>
    <w:rsid w:val="0018220F"/>
    <w:rsid w:val="00B16CFA"/>
    <w:rsid w:val="00CC3653"/>
    <w:rsid w:val="00D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D8A9"/>
  <w15:docId w15:val="{2B10F547-FB33-4419-BB4B-C4F193E4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4200">
    <w:name w:val="Основной текст (4) + Масштаб 200%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8"/>
      <w:szCs w:val="8"/>
      <w:u w:val="none"/>
      <w:lang w:val="en-US" w:eastAsia="en-US" w:bidi="en-US"/>
    </w:rPr>
  </w:style>
  <w:style w:type="character" w:customStyle="1" w:styleId="2Tahoma85pt">
    <w:name w:val="Основной текст (2) + Tahoma;8;5 pt;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2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150"/>
      <w:sz w:val="8"/>
      <w:szCs w:val="8"/>
    </w:rPr>
  </w:style>
  <w:style w:type="character" w:customStyle="1" w:styleId="a5">
    <w:name w:val="Основной текст_"/>
    <w:basedOn w:val="a0"/>
    <w:link w:val="1"/>
    <w:rsid w:val="0018220F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5"/>
    <w:rsid w:val="0018220F"/>
    <w:pPr>
      <w:ind w:firstLine="400"/>
    </w:pPr>
    <w:rPr>
      <w:rFonts w:ascii="Times New Roman" w:eastAsia="Times New Roman" w:hAnsi="Times New Roman" w:cs="Times New Roman"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3</cp:revision>
  <dcterms:created xsi:type="dcterms:W3CDTF">2025-11-12T08:32:00Z</dcterms:created>
  <dcterms:modified xsi:type="dcterms:W3CDTF">2025-11-12T08:39:00Z</dcterms:modified>
</cp:coreProperties>
</file>