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5A32" w:rsidRPr="001A4B85" w:rsidRDefault="00805A32" w:rsidP="00805A32">
      <w:pPr>
        <w:jc w:val="center"/>
        <w:rPr>
          <w:rFonts w:ascii="Times New Roman" w:hAnsi="Times New Roman"/>
          <w:b/>
          <w:sz w:val="32"/>
          <w:szCs w:val="32"/>
        </w:rPr>
      </w:pPr>
      <w:r w:rsidRPr="001A4B85">
        <w:rPr>
          <w:rFonts w:ascii="Times New Roman" w:hAnsi="Times New Roman"/>
          <w:b/>
          <w:sz w:val="32"/>
          <w:szCs w:val="32"/>
        </w:rPr>
        <w:t>Задание по М</w:t>
      </w:r>
      <w:r w:rsidR="00081C6E" w:rsidRPr="001A4B85">
        <w:rPr>
          <w:rFonts w:ascii="Times New Roman" w:hAnsi="Times New Roman"/>
          <w:b/>
          <w:sz w:val="32"/>
          <w:szCs w:val="32"/>
        </w:rPr>
        <w:t>узыкаль</w:t>
      </w:r>
      <w:r w:rsidR="004B066E" w:rsidRPr="001A4B85">
        <w:rPr>
          <w:rFonts w:ascii="Times New Roman" w:hAnsi="Times New Roman"/>
          <w:b/>
          <w:sz w:val="32"/>
          <w:szCs w:val="32"/>
        </w:rPr>
        <w:t>ной литературе</w:t>
      </w:r>
      <w:r w:rsidRPr="001A4B85">
        <w:rPr>
          <w:rFonts w:ascii="Times New Roman" w:hAnsi="Times New Roman"/>
          <w:b/>
          <w:sz w:val="32"/>
          <w:szCs w:val="32"/>
        </w:rPr>
        <w:t>.</w:t>
      </w:r>
    </w:p>
    <w:p w:rsidR="00805A32" w:rsidRPr="00E267AF" w:rsidRDefault="00805A32" w:rsidP="00805A32">
      <w:pPr>
        <w:jc w:val="center"/>
        <w:rPr>
          <w:rFonts w:ascii="Times New Roman" w:hAnsi="Times New Roman"/>
          <w:b/>
          <w:sz w:val="28"/>
          <w:szCs w:val="28"/>
        </w:rPr>
      </w:pPr>
      <w:r w:rsidRPr="00E267AF">
        <w:rPr>
          <w:rFonts w:ascii="Times New Roman" w:hAnsi="Times New Roman"/>
          <w:b/>
          <w:sz w:val="28"/>
          <w:szCs w:val="28"/>
        </w:rPr>
        <w:t xml:space="preserve">4 </w:t>
      </w:r>
      <w:proofErr w:type="spellStart"/>
      <w:r w:rsidR="00EE524F" w:rsidRPr="00E267AF">
        <w:rPr>
          <w:rFonts w:ascii="Times New Roman" w:hAnsi="Times New Roman"/>
          <w:b/>
          <w:sz w:val="28"/>
          <w:szCs w:val="28"/>
        </w:rPr>
        <w:t>кл</w:t>
      </w:r>
      <w:r w:rsidR="00D52D3C" w:rsidRPr="00E267AF">
        <w:rPr>
          <w:rFonts w:ascii="Times New Roman" w:hAnsi="Times New Roman"/>
          <w:b/>
          <w:sz w:val="28"/>
          <w:szCs w:val="28"/>
        </w:rPr>
        <w:t>фор-но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>/1</w:t>
      </w:r>
      <w:r w:rsidR="00EE524F" w:rsidRPr="00E267AF">
        <w:rPr>
          <w:rFonts w:ascii="Times New Roman" w:hAnsi="Times New Roman"/>
          <w:b/>
          <w:sz w:val="28"/>
          <w:szCs w:val="28"/>
        </w:rPr>
        <w:t>кл</w:t>
      </w:r>
      <w:r w:rsidRPr="00E267AF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нар</w:t>
      </w:r>
      <w:r w:rsidR="00D52D3C" w:rsidRPr="00E267AF">
        <w:rPr>
          <w:rFonts w:ascii="Times New Roman" w:hAnsi="Times New Roman"/>
          <w:b/>
          <w:sz w:val="28"/>
          <w:szCs w:val="28"/>
        </w:rPr>
        <w:t>-ое</w:t>
      </w:r>
      <w:proofErr w:type="spellEnd"/>
    </w:p>
    <w:p w:rsidR="002B3EBE" w:rsidRDefault="0046026E" w:rsidP="004379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ТЕМА: </w:t>
      </w:r>
      <w:r w:rsidR="002B3EBE" w:rsidRPr="002B3EBE">
        <w:rPr>
          <w:rFonts w:ascii="Times New Roman" w:hAnsi="Times New Roman"/>
          <w:sz w:val="28"/>
          <w:szCs w:val="28"/>
        </w:rPr>
        <w:t xml:space="preserve">Состав симфонического оркестра </w:t>
      </w:r>
    </w:p>
    <w:p w:rsidR="00437949" w:rsidRDefault="00437949" w:rsidP="00437949">
      <w:pPr>
        <w:rPr>
          <w:rFonts w:ascii="Times New Roman" w:hAnsi="Times New Roman"/>
          <w:sz w:val="28"/>
          <w:szCs w:val="28"/>
        </w:rPr>
      </w:pPr>
      <w:r w:rsidRPr="00212465">
        <w:rPr>
          <w:rFonts w:ascii="Times New Roman" w:hAnsi="Times New Roman"/>
          <w:sz w:val="28"/>
          <w:szCs w:val="28"/>
          <w:u w:val="single"/>
        </w:rPr>
        <w:t>Знать определения</w:t>
      </w:r>
      <w:r>
        <w:rPr>
          <w:rFonts w:ascii="Times New Roman" w:hAnsi="Times New Roman"/>
          <w:sz w:val="28"/>
          <w:szCs w:val="28"/>
        </w:rPr>
        <w:t>: солист, ансамбль, оркестр, дирижер, партитура</w:t>
      </w:r>
    </w:p>
    <w:p w:rsidR="00437949" w:rsidRDefault="00437949" w:rsidP="00437949">
      <w:pPr>
        <w:rPr>
          <w:rFonts w:ascii="Times New Roman" w:hAnsi="Times New Roman"/>
          <w:sz w:val="28"/>
          <w:szCs w:val="28"/>
        </w:rPr>
      </w:pPr>
      <w:r w:rsidRPr="00212465">
        <w:rPr>
          <w:rFonts w:ascii="Times New Roman" w:hAnsi="Times New Roman"/>
          <w:sz w:val="28"/>
          <w:szCs w:val="28"/>
          <w:u w:val="single"/>
        </w:rPr>
        <w:t>Перечислить</w:t>
      </w:r>
      <w:r>
        <w:rPr>
          <w:rFonts w:ascii="Times New Roman" w:hAnsi="Times New Roman"/>
          <w:sz w:val="28"/>
          <w:szCs w:val="28"/>
        </w:rPr>
        <w:t xml:space="preserve"> пять групп оркестра.</w:t>
      </w:r>
    </w:p>
    <w:p w:rsidR="00437949" w:rsidRDefault="00437949" w:rsidP="00437949">
      <w:pPr>
        <w:rPr>
          <w:rFonts w:ascii="Arial" w:hAnsi="Arial" w:cs="Arial"/>
          <w:sz w:val="20"/>
          <w:szCs w:val="20"/>
          <w:shd w:val="clear" w:color="auto" w:fill="FFFFFF"/>
        </w:rPr>
      </w:pPr>
      <w:r w:rsidRPr="00212465">
        <w:rPr>
          <w:rFonts w:ascii="Times New Roman" w:hAnsi="Times New Roman"/>
          <w:sz w:val="28"/>
          <w:szCs w:val="28"/>
          <w:u w:val="single"/>
        </w:rPr>
        <w:t>Слушать на сайте</w:t>
      </w:r>
      <w:r w:rsidR="00A861DE">
        <w:rPr>
          <w:rFonts w:ascii="Times New Roman" w:hAnsi="Times New Roman"/>
          <w:sz w:val="28"/>
          <w:szCs w:val="28"/>
        </w:rPr>
        <w:t xml:space="preserve">: </w:t>
      </w:r>
      <w:hyperlink r:id="rId5" w:history="1">
        <w:r w:rsidR="00A861DE" w:rsidRPr="00DA7C9D">
          <w:rPr>
            <w:rStyle w:val="a3"/>
            <w:rFonts w:ascii="Arial" w:hAnsi="Arial" w:cs="Arial"/>
            <w:sz w:val="20"/>
            <w:szCs w:val="20"/>
            <w:shd w:val="clear" w:color="auto" w:fill="FFFFFF"/>
          </w:rPr>
          <w:t>http://sonata-etc.ru/instruments/families/index.html</w:t>
        </w:r>
      </w:hyperlink>
    </w:p>
    <w:p w:rsidR="00212465" w:rsidRDefault="00212465" w:rsidP="00437949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212465" w:rsidRPr="00E267AF" w:rsidRDefault="00212465" w:rsidP="00212465">
      <w:pPr>
        <w:jc w:val="center"/>
        <w:rPr>
          <w:rFonts w:ascii="Times New Roman" w:hAnsi="Times New Roman"/>
          <w:b/>
          <w:sz w:val="28"/>
          <w:szCs w:val="28"/>
        </w:rPr>
      </w:pPr>
      <w:r w:rsidRPr="00E267AF">
        <w:rPr>
          <w:rFonts w:ascii="Times New Roman" w:hAnsi="Times New Roman"/>
          <w:b/>
          <w:sz w:val="28"/>
          <w:szCs w:val="28"/>
        </w:rPr>
        <w:t xml:space="preserve">5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</w:t>
      </w:r>
      <w:r w:rsidR="00D52D3C" w:rsidRPr="00E267AF">
        <w:rPr>
          <w:rFonts w:ascii="Times New Roman" w:hAnsi="Times New Roman"/>
          <w:b/>
          <w:sz w:val="28"/>
          <w:szCs w:val="28"/>
        </w:rPr>
        <w:t>фор-но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/2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</w:t>
      </w:r>
      <w:proofErr w:type="spellEnd"/>
      <w:r w:rsidR="00D52D3C" w:rsidRPr="00E267AF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D52D3C" w:rsidRPr="00E267AF">
        <w:rPr>
          <w:rFonts w:ascii="Times New Roman" w:hAnsi="Times New Roman"/>
          <w:b/>
          <w:sz w:val="28"/>
          <w:szCs w:val="28"/>
        </w:rPr>
        <w:t>нар-ое</w:t>
      </w:r>
      <w:proofErr w:type="spellEnd"/>
    </w:p>
    <w:p w:rsidR="00212465" w:rsidRPr="00E95B7E" w:rsidRDefault="00212465" w:rsidP="0043794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ТЕМА: </w:t>
      </w:r>
      <w:r w:rsidRPr="00E95B7E">
        <w:rPr>
          <w:rFonts w:ascii="Times New Roman" w:hAnsi="Times New Roman"/>
          <w:sz w:val="28"/>
          <w:szCs w:val="28"/>
        </w:rPr>
        <w:t>История развития музыки от Древней Греции до эпохи барокко</w:t>
      </w:r>
    </w:p>
    <w:p w:rsidR="00A61A38" w:rsidRDefault="00A61A38" w:rsidP="00437949">
      <w:pPr>
        <w:rPr>
          <w:rFonts w:ascii="Times New Roman" w:hAnsi="Times New Roman"/>
          <w:sz w:val="28"/>
          <w:szCs w:val="28"/>
        </w:rPr>
      </w:pPr>
      <w:r w:rsidRPr="00A61A38">
        <w:rPr>
          <w:rFonts w:ascii="Times New Roman" w:hAnsi="Times New Roman"/>
          <w:sz w:val="28"/>
          <w:szCs w:val="28"/>
          <w:u w:val="single"/>
        </w:rPr>
        <w:t>Знать определения музыкальных жанр</w:t>
      </w:r>
      <w:r>
        <w:rPr>
          <w:rFonts w:ascii="Times New Roman" w:hAnsi="Times New Roman"/>
          <w:sz w:val="28"/>
          <w:szCs w:val="28"/>
          <w:u w:val="single"/>
        </w:rPr>
        <w:t>ов</w:t>
      </w:r>
      <w:r>
        <w:rPr>
          <w:rFonts w:ascii="Times New Roman" w:hAnsi="Times New Roman"/>
          <w:sz w:val="28"/>
          <w:szCs w:val="28"/>
        </w:rPr>
        <w:t xml:space="preserve">: опера, оратория, увертюра, сюита, соната, ария. </w:t>
      </w:r>
    </w:p>
    <w:p w:rsidR="004B066E" w:rsidRDefault="004B066E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  <w:r w:rsidRPr="004B066E">
        <w:rPr>
          <w:rFonts w:ascii="Times New Roman" w:hAnsi="Times New Roman"/>
          <w:sz w:val="28"/>
          <w:szCs w:val="28"/>
          <w:u w:val="single"/>
        </w:rPr>
        <w:t>Слушать:</w:t>
      </w:r>
      <w:r w:rsidR="00084FB3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Григорианский хорал «</w:t>
      </w:r>
      <w:r>
        <w:rPr>
          <w:rFonts w:ascii="Times New Roman" w:hAnsi="Times New Roman"/>
          <w:sz w:val="28"/>
          <w:szCs w:val="28"/>
          <w:lang w:val="en-US"/>
        </w:rPr>
        <w:t>Paternoster</w:t>
      </w:r>
      <w:r>
        <w:rPr>
          <w:rFonts w:ascii="Times New Roman" w:hAnsi="Times New Roman"/>
          <w:sz w:val="28"/>
          <w:szCs w:val="28"/>
        </w:rPr>
        <w:t>»</w:t>
      </w:r>
    </w:p>
    <w:p w:rsidR="004B066E" w:rsidRDefault="00084FB3" w:rsidP="00084FB3">
      <w:pPr>
        <w:spacing w:after="0" w:line="257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4B066E">
        <w:rPr>
          <w:rFonts w:ascii="Times New Roman" w:hAnsi="Times New Roman"/>
          <w:sz w:val="28"/>
          <w:szCs w:val="28"/>
        </w:rPr>
        <w:t>Раннее многоголосие эпохи Средневековья.</w:t>
      </w:r>
    </w:p>
    <w:p w:rsidR="004B066E" w:rsidRPr="00084FB3" w:rsidRDefault="00084FB3" w:rsidP="004B066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="004B066E">
        <w:rPr>
          <w:rFonts w:ascii="Times New Roman" w:hAnsi="Times New Roman"/>
          <w:sz w:val="28"/>
          <w:szCs w:val="28"/>
        </w:rPr>
        <w:t>ВальтерфондерФогельвейде</w:t>
      </w:r>
      <w:proofErr w:type="spellEnd"/>
      <w:r w:rsidR="004B066E" w:rsidRPr="00084FB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4B066E">
        <w:rPr>
          <w:rFonts w:ascii="Times New Roman" w:hAnsi="Times New Roman"/>
          <w:sz w:val="28"/>
          <w:szCs w:val="28"/>
          <w:lang w:val="en-US"/>
        </w:rPr>
        <w:t>Mirhat</w:t>
      </w:r>
      <w:proofErr w:type="spellEnd"/>
      <w:r w:rsidR="004B066E" w:rsidRPr="00084FB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4B066E" w:rsidRPr="004B066E">
        <w:rPr>
          <w:rFonts w:ascii="Times New Roman" w:hAnsi="Times New Roman"/>
          <w:sz w:val="28"/>
          <w:szCs w:val="28"/>
          <w:lang w:val="en-US"/>
        </w:rPr>
        <w:t>her</w:t>
      </w:r>
      <w:r w:rsidR="004B066E">
        <w:rPr>
          <w:rFonts w:ascii="Times New Roman" w:hAnsi="Times New Roman"/>
          <w:sz w:val="28"/>
          <w:szCs w:val="28"/>
          <w:lang w:val="en-US"/>
        </w:rPr>
        <w:t>GerhartAtze</w:t>
      </w:r>
      <w:proofErr w:type="spellEnd"/>
      <w:r w:rsidR="004B066E" w:rsidRPr="00084FB3">
        <w:rPr>
          <w:rFonts w:ascii="Times New Roman" w:hAnsi="Times New Roman"/>
          <w:sz w:val="28"/>
          <w:szCs w:val="28"/>
        </w:rPr>
        <w:t>»</w:t>
      </w:r>
    </w:p>
    <w:p w:rsidR="004B066E" w:rsidRPr="00084FB3" w:rsidRDefault="00084FB3" w:rsidP="004B066E">
      <w:pPr>
        <w:pStyle w:val="a5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4B066E" w:rsidRPr="004B066E">
        <w:rPr>
          <w:rFonts w:ascii="Times New Roman" w:hAnsi="Times New Roman" w:cs="Times New Roman"/>
          <w:sz w:val="28"/>
          <w:szCs w:val="28"/>
        </w:rPr>
        <w:t>АдамделаАль</w:t>
      </w:r>
      <w:r w:rsidR="004B066E" w:rsidRPr="00084FB3">
        <w:rPr>
          <w:rFonts w:ascii="Times New Roman" w:hAnsi="Times New Roman" w:cs="Times New Roman"/>
          <w:sz w:val="28"/>
          <w:szCs w:val="28"/>
        </w:rPr>
        <w:t>. «</w:t>
      </w:r>
      <w:proofErr w:type="spellStart"/>
      <w:r w:rsidR="004B066E" w:rsidRPr="004B066E">
        <w:rPr>
          <w:rFonts w:ascii="Times New Roman" w:hAnsi="Times New Roman" w:cs="Times New Roman"/>
          <w:sz w:val="28"/>
          <w:szCs w:val="28"/>
          <w:lang w:val="en-US"/>
        </w:rPr>
        <w:t>Fi</w:t>
      </w:r>
      <w:proofErr w:type="spellEnd"/>
      <w:r w:rsidR="004B066E" w:rsidRPr="00084FB3">
        <w:rPr>
          <w:rFonts w:ascii="Times New Roman" w:hAnsi="Times New Roman" w:cs="Times New Roman"/>
          <w:sz w:val="28"/>
          <w:szCs w:val="28"/>
        </w:rPr>
        <w:t xml:space="preserve">, </w:t>
      </w:r>
      <w:r w:rsidR="004B066E" w:rsidRPr="004B066E">
        <w:rPr>
          <w:rFonts w:ascii="Times New Roman" w:hAnsi="Times New Roman" w:cs="Times New Roman"/>
          <w:sz w:val="28"/>
          <w:szCs w:val="28"/>
          <w:lang w:val="en-US"/>
        </w:rPr>
        <w:t>Maris</w:t>
      </w:r>
      <w:r w:rsidR="004B066E" w:rsidRPr="00084FB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B066E" w:rsidRPr="004B066E">
        <w:rPr>
          <w:rFonts w:ascii="Times New Roman" w:hAnsi="Times New Roman" w:cs="Times New Roman"/>
          <w:sz w:val="28"/>
          <w:szCs w:val="28"/>
          <w:lang w:val="en-US"/>
        </w:rPr>
        <w:t>devostreamour</w:t>
      </w:r>
      <w:proofErr w:type="spellEnd"/>
      <w:r w:rsidR="004B066E" w:rsidRPr="00084FB3">
        <w:rPr>
          <w:rFonts w:ascii="Times New Roman" w:hAnsi="Times New Roman" w:cs="Times New Roman"/>
          <w:sz w:val="28"/>
          <w:szCs w:val="28"/>
        </w:rPr>
        <w:t>»</w:t>
      </w:r>
    </w:p>
    <w:p w:rsidR="00212465" w:rsidRPr="00084FB3" w:rsidRDefault="00212465" w:rsidP="004B066E">
      <w:pPr>
        <w:rPr>
          <w:rFonts w:ascii="Times New Roman" w:hAnsi="Times New Roman"/>
          <w:b/>
          <w:sz w:val="28"/>
          <w:szCs w:val="28"/>
        </w:rPr>
      </w:pPr>
    </w:p>
    <w:p w:rsidR="00D52D3C" w:rsidRPr="00E267AF" w:rsidRDefault="00D52D3C" w:rsidP="00D52D3C">
      <w:pPr>
        <w:jc w:val="center"/>
        <w:rPr>
          <w:rFonts w:ascii="Times New Roman" w:hAnsi="Times New Roman"/>
          <w:b/>
          <w:sz w:val="28"/>
          <w:szCs w:val="28"/>
        </w:rPr>
      </w:pPr>
      <w:r w:rsidRPr="00E267AF">
        <w:rPr>
          <w:rFonts w:ascii="Times New Roman" w:hAnsi="Times New Roman"/>
          <w:b/>
          <w:sz w:val="28"/>
          <w:szCs w:val="28"/>
        </w:rPr>
        <w:t xml:space="preserve">6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клфо-но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/3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нар-ое</w:t>
      </w:r>
      <w:proofErr w:type="spellEnd"/>
    </w:p>
    <w:p w:rsidR="004B066E" w:rsidRDefault="004B066E" w:rsidP="004B066E">
      <w:pPr>
        <w:rPr>
          <w:rFonts w:ascii="Times New Roman" w:hAnsi="Times New Roman"/>
          <w:sz w:val="28"/>
          <w:szCs w:val="28"/>
        </w:rPr>
      </w:pPr>
      <w:r w:rsidRPr="004B066E">
        <w:rPr>
          <w:rFonts w:ascii="Times New Roman" w:hAnsi="Times New Roman"/>
          <w:b/>
          <w:sz w:val="32"/>
          <w:szCs w:val="32"/>
        </w:rPr>
        <w:t>Тема:</w:t>
      </w:r>
      <w:r>
        <w:rPr>
          <w:rFonts w:ascii="Times New Roman" w:hAnsi="Times New Roman"/>
          <w:sz w:val="28"/>
          <w:szCs w:val="28"/>
        </w:rPr>
        <w:t xml:space="preserve"> Романтизм в музыке</w:t>
      </w:r>
    </w:p>
    <w:p w:rsidR="004B066E" w:rsidRDefault="004B066E" w:rsidP="004B066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Знать, чем отличается романтика и романтизм</w:t>
      </w:r>
    </w:p>
    <w:p w:rsidR="004B066E" w:rsidRDefault="004B066E" w:rsidP="004B066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Этапы развития раннего романтизма, расцвет стиля, позднего романтизма.</w:t>
      </w:r>
    </w:p>
    <w:p w:rsidR="004B066E" w:rsidRDefault="004B066E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  <w:r w:rsidRPr="004B066E">
        <w:rPr>
          <w:rFonts w:ascii="Times New Roman" w:hAnsi="Times New Roman"/>
          <w:sz w:val="28"/>
          <w:szCs w:val="28"/>
          <w:u w:val="single"/>
        </w:rPr>
        <w:t>Слушать</w:t>
      </w:r>
      <w:r>
        <w:rPr>
          <w:rFonts w:ascii="Times New Roman" w:hAnsi="Times New Roman"/>
          <w:sz w:val="28"/>
          <w:szCs w:val="28"/>
        </w:rPr>
        <w:t xml:space="preserve">: </w:t>
      </w:r>
      <w:r w:rsidR="00084FB3">
        <w:rPr>
          <w:rFonts w:ascii="Times New Roman" w:hAnsi="Times New Roman"/>
          <w:sz w:val="28"/>
          <w:szCs w:val="28"/>
        </w:rPr>
        <w:t>1. Вебер. Хор охотников из оперы «Волшебный стрелок»</w:t>
      </w:r>
    </w:p>
    <w:p w:rsidR="00084FB3" w:rsidRDefault="00084FB3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2. Мендельсон Ф. Песня без слов</w:t>
      </w:r>
    </w:p>
    <w:p w:rsidR="00084FB3" w:rsidRDefault="00084FB3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Мендельсон Ф. Сон в летнюю ночь – Скерцо</w:t>
      </w:r>
    </w:p>
    <w:p w:rsidR="00084FB3" w:rsidRDefault="00084FB3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Мендельсон Ф. – Концерт для скрипки 1 часть</w:t>
      </w:r>
    </w:p>
    <w:p w:rsidR="001A4B85" w:rsidRDefault="001A4B85" w:rsidP="00084FB3">
      <w:pPr>
        <w:spacing w:after="0" w:line="257" w:lineRule="auto"/>
        <w:rPr>
          <w:rFonts w:ascii="Times New Roman" w:hAnsi="Times New Roman"/>
          <w:sz w:val="28"/>
          <w:szCs w:val="28"/>
        </w:rPr>
      </w:pPr>
    </w:p>
    <w:p w:rsidR="001A4B85" w:rsidRPr="00E267AF" w:rsidRDefault="001A4B85" w:rsidP="001A4B85">
      <w:pPr>
        <w:spacing w:after="0" w:line="257" w:lineRule="auto"/>
        <w:jc w:val="center"/>
        <w:rPr>
          <w:rFonts w:ascii="Times New Roman" w:hAnsi="Times New Roman"/>
          <w:b/>
          <w:sz w:val="28"/>
          <w:szCs w:val="28"/>
        </w:rPr>
      </w:pPr>
      <w:r w:rsidRPr="00E267AF">
        <w:rPr>
          <w:rFonts w:ascii="Times New Roman" w:hAnsi="Times New Roman"/>
          <w:b/>
          <w:sz w:val="28"/>
          <w:szCs w:val="28"/>
        </w:rPr>
        <w:t xml:space="preserve">7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 фортепиано</w:t>
      </w:r>
    </w:p>
    <w:p w:rsidR="001A4B85" w:rsidRDefault="001A4B85" w:rsidP="001A4B85">
      <w:pPr>
        <w:spacing w:after="0" w:line="257" w:lineRule="auto"/>
        <w:jc w:val="center"/>
        <w:rPr>
          <w:rFonts w:ascii="Times New Roman" w:hAnsi="Times New Roman"/>
          <w:sz w:val="28"/>
          <w:szCs w:val="28"/>
        </w:rPr>
      </w:pPr>
    </w:p>
    <w:p w:rsidR="001A4B85" w:rsidRDefault="001A4B85" w:rsidP="001A4B85">
      <w:pPr>
        <w:spacing w:after="0" w:line="257" w:lineRule="auto"/>
        <w:rPr>
          <w:rFonts w:ascii="Times New Roman" w:hAnsi="Times New Roman"/>
          <w:sz w:val="28"/>
          <w:szCs w:val="28"/>
        </w:rPr>
      </w:pPr>
      <w:r w:rsidRPr="001A4B85">
        <w:rPr>
          <w:rFonts w:ascii="Times New Roman" w:hAnsi="Times New Roman"/>
          <w:b/>
          <w:sz w:val="32"/>
          <w:szCs w:val="32"/>
        </w:rPr>
        <w:t>Тема</w:t>
      </w:r>
      <w:r>
        <w:rPr>
          <w:rFonts w:ascii="Times New Roman" w:hAnsi="Times New Roman"/>
          <w:sz w:val="28"/>
          <w:szCs w:val="28"/>
        </w:rPr>
        <w:t xml:space="preserve">: Русская культура 60 годов </w:t>
      </w:r>
      <w:r>
        <w:rPr>
          <w:rFonts w:ascii="Times New Roman" w:hAnsi="Times New Roman"/>
          <w:sz w:val="28"/>
          <w:szCs w:val="28"/>
          <w:lang w:val="en-US"/>
        </w:rPr>
        <w:t>XIX</w:t>
      </w:r>
      <w:r>
        <w:rPr>
          <w:rFonts w:ascii="Times New Roman" w:hAnsi="Times New Roman"/>
          <w:sz w:val="28"/>
          <w:szCs w:val="28"/>
        </w:rPr>
        <w:t>века</w:t>
      </w:r>
    </w:p>
    <w:p w:rsidR="001A4B85" w:rsidRDefault="001A4B85" w:rsidP="001A4B85">
      <w:pPr>
        <w:spacing w:after="0" w:line="257" w:lineRule="auto"/>
        <w:rPr>
          <w:rFonts w:ascii="Times New Roman" w:hAnsi="Times New Roman"/>
          <w:sz w:val="28"/>
          <w:szCs w:val="28"/>
        </w:rPr>
      </w:pPr>
      <w:r w:rsidRPr="00E267AF">
        <w:rPr>
          <w:rFonts w:ascii="Times New Roman" w:hAnsi="Times New Roman"/>
          <w:sz w:val="28"/>
          <w:szCs w:val="28"/>
          <w:u w:val="single"/>
        </w:rPr>
        <w:t>Слушать:</w:t>
      </w:r>
      <w:r>
        <w:rPr>
          <w:rFonts w:ascii="Times New Roman" w:hAnsi="Times New Roman"/>
          <w:sz w:val="28"/>
          <w:szCs w:val="28"/>
        </w:rPr>
        <w:t xml:space="preserve"> Балакирев. М. «Русь». Симфоническая поэма</w:t>
      </w:r>
    </w:p>
    <w:p w:rsidR="00E267AF" w:rsidRDefault="00E267AF" w:rsidP="001A4B85">
      <w:pPr>
        <w:spacing w:after="0" w:line="257" w:lineRule="auto"/>
        <w:rPr>
          <w:rFonts w:ascii="Times New Roman" w:hAnsi="Times New Roman"/>
          <w:sz w:val="28"/>
          <w:szCs w:val="28"/>
        </w:rPr>
      </w:pPr>
    </w:p>
    <w:p w:rsidR="00E267AF" w:rsidRPr="001A4B85" w:rsidRDefault="00E267AF" w:rsidP="001A4B85">
      <w:pPr>
        <w:spacing w:after="0" w:line="257" w:lineRule="auto"/>
        <w:rPr>
          <w:rFonts w:ascii="Times New Roman" w:hAnsi="Times New Roman"/>
          <w:sz w:val="28"/>
          <w:szCs w:val="28"/>
        </w:rPr>
      </w:pPr>
      <w:r w:rsidRPr="00E267AF">
        <w:rPr>
          <w:rFonts w:ascii="Times New Roman" w:hAnsi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6" o:title=""/>
          </v:shape>
          <o:OLEObject Type="Embed" ProgID="PowerPoint.Show.8" ShapeID="_x0000_i1025" DrawAspect="Content" ObjectID="_1669112536" r:id="rId7"/>
        </w:object>
      </w:r>
    </w:p>
    <w:p w:rsidR="002B3EBE" w:rsidRPr="002B3EBE" w:rsidRDefault="002B3EBE" w:rsidP="002B3EBE">
      <w:pPr>
        <w:jc w:val="center"/>
        <w:rPr>
          <w:sz w:val="28"/>
          <w:szCs w:val="28"/>
        </w:rPr>
      </w:pPr>
    </w:p>
    <w:p w:rsidR="0046026E" w:rsidRPr="00437949" w:rsidRDefault="0046026E" w:rsidP="00805A32">
      <w:pPr>
        <w:jc w:val="center"/>
        <w:rPr>
          <w:rFonts w:ascii="Times New Roman" w:hAnsi="Times New Roman"/>
          <w:b/>
          <w:sz w:val="28"/>
          <w:szCs w:val="28"/>
        </w:rPr>
      </w:pPr>
    </w:p>
    <w:p w:rsidR="00EE524F" w:rsidRDefault="00EE524F" w:rsidP="00EE524F">
      <w:pPr>
        <w:jc w:val="both"/>
        <w:rPr>
          <w:rFonts w:ascii="Times New Roman" w:hAnsi="Times New Roman"/>
          <w:sz w:val="28"/>
          <w:szCs w:val="28"/>
        </w:rPr>
      </w:pPr>
    </w:p>
    <w:p w:rsidR="00E267AF" w:rsidRDefault="00E267AF" w:rsidP="00E267AF">
      <w:pPr>
        <w:jc w:val="center"/>
        <w:rPr>
          <w:rFonts w:ascii="Times New Roman" w:hAnsi="Times New Roman"/>
          <w:b/>
          <w:sz w:val="28"/>
          <w:szCs w:val="28"/>
        </w:rPr>
      </w:pPr>
      <w:r w:rsidRPr="00E267AF">
        <w:rPr>
          <w:rFonts w:ascii="Times New Roman" w:hAnsi="Times New Roman"/>
          <w:b/>
          <w:sz w:val="28"/>
          <w:szCs w:val="28"/>
        </w:rPr>
        <w:t xml:space="preserve">8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клфо-но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/5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кл</w:t>
      </w:r>
      <w:proofErr w:type="spellEnd"/>
      <w:r w:rsidRPr="00E267AF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E267AF">
        <w:rPr>
          <w:rFonts w:ascii="Times New Roman" w:hAnsi="Times New Roman"/>
          <w:b/>
          <w:sz w:val="28"/>
          <w:szCs w:val="28"/>
        </w:rPr>
        <w:t>нар-ое</w:t>
      </w:r>
      <w:proofErr w:type="spellEnd"/>
    </w:p>
    <w:p w:rsidR="00E267AF" w:rsidRDefault="00E267AF" w:rsidP="00E267A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Тема: </w:t>
      </w:r>
      <w:r w:rsidRPr="00E267AF">
        <w:rPr>
          <w:rFonts w:ascii="Times New Roman" w:hAnsi="Times New Roman"/>
          <w:sz w:val="28"/>
          <w:szCs w:val="28"/>
        </w:rPr>
        <w:t>Русская культура конца 19 – начала 20 века</w:t>
      </w:r>
      <w:r w:rsidR="001D5271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1D5271">
        <w:rPr>
          <w:rFonts w:ascii="Times New Roman" w:hAnsi="Times New Roman"/>
          <w:sz w:val="28"/>
          <w:szCs w:val="28"/>
        </w:rPr>
        <w:t>Беляевский</w:t>
      </w:r>
      <w:proofErr w:type="spellEnd"/>
      <w:r w:rsidR="001D5271">
        <w:rPr>
          <w:rFonts w:ascii="Times New Roman" w:hAnsi="Times New Roman"/>
          <w:sz w:val="28"/>
          <w:szCs w:val="28"/>
        </w:rPr>
        <w:t xml:space="preserve"> кружок. </w:t>
      </w:r>
    </w:p>
    <w:p w:rsidR="00E267AF" w:rsidRDefault="001D5271" w:rsidP="00DF5DA9">
      <w:pPr>
        <w:spacing w:after="0" w:line="257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Слушать фрагмент</w:t>
      </w:r>
      <w:r w:rsidR="000852F8">
        <w:rPr>
          <w:rFonts w:ascii="Times New Roman" w:hAnsi="Times New Roman"/>
          <w:sz w:val="28"/>
          <w:szCs w:val="28"/>
          <w:u w:val="single"/>
        </w:rPr>
        <w:t>ы</w:t>
      </w:r>
      <w:r>
        <w:rPr>
          <w:rFonts w:ascii="Times New Roman" w:hAnsi="Times New Roman"/>
          <w:sz w:val="28"/>
          <w:szCs w:val="28"/>
          <w:u w:val="single"/>
        </w:rPr>
        <w:t xml:space="preserve">: </w:t>
      </w:r>
      <w:r w:rsidR="000852F8">
        <w:rPr>
          <w:rFonts w:ascii="Times New Roman" w:hAnsi="Times New Roman"/>
          <w:sz w:val="28"/>
          <w:szCs w:val="28"/>
        </w:rPr>
        <w:t xml:space="preserve">Мусоргский. Симфоническая картина </w:t>
      </w:r>
      <w:r w:rsidR="00E267AF">
        <w:rPr>
          <w:rFonts w:ascii="Times New Roman" w:hAnsi="Times New Roman"/>
          <w:sz w:val="28"/>
          <w:szCs w:val="28"/>
        </w:rPr>
        <w:t>«Ночь на Лысой горе»</w:t>
      </w:r>
    </w:p>
    <w:p w:rsidR="00B134EA" w:rsidRPr="00805A32" w:rsidRDefault="00B134EA" w:rsidP="00DF5DA9">
      <w:pPr>
        <w:spacing w:after="0" w:line="257" w:lineRule="auto"/>
      </w:pPr>
      <w:bookmarkStart w:id="0" w:name="_GoBack"/>
      <w:bookmarkEnd w:id="0"/>
    </w:p>
    <w:sectPr w:rsidR="00B134EA" w:rsidRPr="00805A32" w:rsidSect="001A3D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CF491E"/>
    <w:multiLevelType w:val="hybridMultilevel"/>
    <w:tmpl w:val="11E4A52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08"/>
  <w:characterSpacingControl w:val="doNotCompress"/>
  <w:compat/>
  <w:rsids>
    <w:rsidRoot w:val="009E6C1E"/>
    <w:rsid w:val="00081C6E"/>
    <w:rsid w:val="00084FB3"/>
    <w:rsid w:val="000852F8"/>
    <w:rsid w:val="001A3DE7"/>
    <w:rsid w:val="001A4B85"/>
    <w:rsid w:val="001D5271"/>
    <w:rsid w:val="00212465"/>
    <w:rsid w:val="00286CA4"/>
    <w:rsid w:val="0029132E"/>
    <w:rsid w:val="002B3EBE"/>
    <w:rsid w:val="002F233D"/>
    <w:rsid w:val="003050A6"/>
    <w:rsid w:val="0033714C"/>
    <w:rsid w:val="00437949"/>
    <w:rsid w:val="0046026E"/>
    <w:rsid w:val="004B066E"/>
    <w:rsid w:val="00585DC1"/>
    <w:rsid w:val="006B6181"/>
    <w:rsid w:val="00777A51"/>
    <w:rsid w:val="00805A32"/>
    <w:rsid w:val="009E6C1E"/>
    <w:rsid w:val="00A37B65"/>
    <w:rsid w:val="00A61A38"/>
    <w:rsid w:val="00A861DE"/>
    <w:rsid w:val="00AE2815"/>
    <w:rsid w:val="00B134EA"/>
    <w:rsid w:val="00C359A9"/>
    <w:rsid w:val="00D52D3C"/>
    <w:rsid w:val="00DF5DA9"/>
    <w:rsid w:val="00E267AF"/>
    <w:rsid w:val="00E95B7E"/>
    <w:rsid w:val="00EE524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465"/>
    <w:pPr>
      <w:spacing w:line="25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aillinksubtitle">
    <w:name w:val="mail_link__subtitle"/>
    <w:basedOn w:val="a0"/>
    <w:rsid w:val="00437949"/>
  </w:style>
  <w:style w:type="character" w:styleId="a3">
    <w:name w:val="Hyperlink"/>
    <w:basedOn w:val="a0"/>
    <w:uiPriority w:val="99"/>
    <w:unhideWhenUsed/>
    <w:rsid w:val="0043794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212465"/>
    <w:rPr>
      <w:color w:val="954F72" w:themeColor="followedHyperlink"/>
      <w:u w:val="single"/>
    </w:rPr>
  </w:style>
  <w:style w:type="paragraph" w:styleId="a5">
    <w:name w:val="List Paragraph"/>
    <w:basedOn w:val="a"/>
    <w:uiPriority w:val="34"/>
    <w:qFormat/>
    <w:rsid w:val="004B066E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377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8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____________Microsoft_Office_PowerPoint_97-20031.ppt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://sonata-etc.ru/instruments/families/index.html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204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dcterms:created xsi:type="dcterms:W3CDTF">2020-11-26T12:17:00Z</dcterms:created>
  <dcterms:modified xsi:type="dcterms:W3CDTF">2020-12-10T10:36:00Z</dcterms:modified>
</cp:coreProperties>
</file>